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 w:line="276" w:lineRule="auto"/>
        <w:ind w:left="0" w:right="0" w:firstLine="0"/>
        <w:jc w:val="center"/>
        <w:rPr>
          <w:rFonts w:ascii="Calibri" w:cs="Calibri" w:hAnsi="Calibri" w:eastAsia="Calibri"/>
          <w:b w:val="1"/>
          <w:bCs w:val="1"/>
          <w:sz w:val="32"/>
          <w:szCs w:val="32"/>
          <w:u w:val="single" w:color="000000"/>
          <w:rtl w:val="0"/>
        </w:rPr>
      </w:pP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 w:line="276" w:lineRule="auto"/>
        <w:ind w:left="0" w:right="0" w:firstLine="0"/>
        <w:jc w:val="center"/>
        <w:rPr>
          <w:rFonts w:ascii="Calibri" w:cs="Calibri" w:hAnsi="Calibri" w:eastAsia="Calibri"/>
          <w:b w:val="1"/>
          <w:bCs w:val="1"/>
          <w:sz w:val="32"/>
          <w:szCs w:val="32"/>
          <w:u w:val="single" w:color="000000"/>
          <w:rtl w:val="0"/>
        </w:rPr>
      </w:pP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 w:line="276" w:lineRule="auto"/>
        <w:ind w:left="0" w:right="0" w:firstLine="0"/>
        <w:jc w:val="center"/>
        <w:rPr>
          <w:rFonts w:ascii="Calibri" w:cs="Calibri" w:hAnsi="Calibri" w:eastAsia="Calibri"/>
          <w:b w:val="1"/>
          <w:bCs w:val="1"/>
          <w:sz w:val="32"/>
          <w:szCs w:val="32"/>
          <w:u w:val="single" w:color="000000"/>
          <w:rtl w:val="0"/>
        </w:rPr>
      </w:pPr>
      <w:r>
        <w:rPr>
          <w:rFonts w:ascii="Calibri" w:hAnsi="Calibri"/>
          <w:b w:val="1"/>
          <w:bCs w:val="1"/>
          <w:sz w:val="32"/>
          <w:szCs w:val="32"/>
          <w:u w:val="single" w:color="000000"/>
          <w:rtl w:val="0"/>
        </w:rPr>
        <w:t>DECLARA</w:t>
      </w:r>
      <w:r>
        <w:rPr>
          <w:rFonts w:ascii="Calibri" w:hAnsi="Calibri" w:hint="default"/>
          <w:b w:val="1"/>
          <w:bCs w:val="1"/>
          <w:sz w:val="32"/>
          <w:szCs w:val="32"/>
          <w:u w:val="single" w:color="000000"/>
          <w:rtl w:val="0"/>
        </w:rPr>
        <w:t>ÇÃ</w:t>
      </w:r>
      <w:r>
        <w:rPr>
          <w:rFonts w:ascii="Calibri" w:hAnsi="Calibri"/>
          <w:b w:val="1"/>
          <w:bCs w:val="1"/>
          <w:sz w:val="32"/>
          <w:szCs w:val="32"/>
          <w:u w:val="single" w:color="000000"/>
          <w:rtl w:val="0"/>
        </w:rPr>
        <w:t>O</w:t>
      </w: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 w:line="276" w:lineRule="auto"/>
        <w:ind w:left="0" w:right="0" w:firstLine="0"/>
        <w:jc w:val="center"/>
        <w:rPr>
          <w:rFonts w:ascii="Calibri" w:cs="Calibri" w:hAnsi="Calibri" w:eastAsia="Calibri"/>
          <w:b w:val="1"/>
          <w:bCs w:val="1"/>
          <w:sz w:val="32"/>
          <w:szCs w:val="32"/>
          <w:u w:val="single" w:color="000000"/>
          <w:rtl w:val="0"/>
        </w:rPr>
      </w:pP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 w:line="276" w:lineRule="auto"/>
        <w:ind w:left="0" w:right="0" w:firstLine="0"/>
        <w:jc w:val="center"/>
        <w:rPr>
          <w:rFonts w:ascii="Calibri" w:cs="Calibri" w:hAnsi="Calibri" w:eastAsia="Calibri"/>
          <w:b w:val="1"/>
          <w:bCs w:val="1"/>
          <w:sz w:val="32"/>
          <w:szCs w:val="32"/>
          <w:u w:val="single" w:color="000000"/>
          <w:rtl w:val="0"/>
        </w:rPr>
      </w:pP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 w:line="276" w:lineRule="auto"/>
        <w:ind w:left="0" w:right="0" w:firstLine="0"/>
        <w:jc w:val="center"/>
        <w:rPr>
          <w:rFonts w:ascii="Calibri" w:cs="Calibri" w:hAnsi="Calibri" w:eastAsia="Calibri"/>
          <w:b w:val="1"/>
          <w:bCs w:val="1"/>
          <w:sz w:val="32"/>
          <w:szCs w:val="32"/>
          <w:u w:val="single" w:color="000000"/>
          <w:rtl w:val="0"/>
        </w:rPr>
      </w:pP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 w:line="276" w:lineRule="auto"/>
        <w:ind w:left="0" w:right="0" w:firstLine="0"/>
        <w:jc w:val="center"/>
        <w:rPr>
          <w:rFonts w:ascii="Calibri" w:cs="Calibri" w:hAnsi="Calibri" w:eastAsia="Calibri"/>
          <w:b w:val="1"/>
          <w:bCs w:val="1"/>
          <w:sz w:val="32"/>
          <w:szCs w:val="32"/>
          <w:u w:val="single" w:color="000000"/>
          <w:rtl w:val="0"/>
        </w:rPr>
      </w:pPr>
    </w:p>
    <w:p>
      <w:pPr>
        <w:pStyle w:val="Padrã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120" w:line="276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  <w:lang w:val="pt-PT"/>
        </w:rPr>
      </w:pPr>
      <w:r>
        <w:rPr>
          <w:rFonts w:ascii="Calibri" w:hAnsi="Calibri"/>
          <w:u w:color="000000"/>
          <w:rtl w:val="0"/>
          <w:lang w:val="pt-PT"/>
        </w:rPr>
        <w:t>Declaro estar ciente e acatar todos os termos desta Resolu</w:t>
      </w:r>
      <w:r>
        <w:rPr>
          <w:rFonts w:ascii="Calibri" w:hAnsi="Calibri" w:hint="default"/>
          <w:u w:color="000000"/>
          <w:rtl w:val="0"/>
          <w:lang w:val="pt-PT"/>
        </w:rPr>
        <w:t>çã</w:t>
      </w:r>
      <w:r>
        <w:rPr>
          <w:rFonts w:ascii="Calibri" w:hAnsi="Calibri"/>
          <w:u w:color="000000"/>
          <w:rtl w:val="0"/>
          <w:lang w:val="pt-PT"/>
        </w:rPr>
        <w:t>o, assim como todas as normas vigentes relacionadas ao cargo pleiteado, incluindo a disponibilidade para participar das reuni</w:t>
      </w:r>
      <w:r>
        <w:rPr>
          <w:rFonts w:ascii="Calibri" w:hAnsi="Calibri" w:hint="default"/>
          <w:u w:color="000000"/>
          <w:rtl w:val="0"/>
          <w:lang w:val="pt-PT"/>
        </w:rPr>
        <w:t>õ</w:t>
      </w:r>
      <w:r>
        <w:rPr>
          <w:rFonts w:ascii="Calibri" w:hAnsi="Calibri"/>
          <w:u w:color="000000"/>
          <w:rtl w:val="0"/>
          <w:lang w:val="pt-PT"/>
        </w:rPr>
        <w:t>es do Conselho de Extens</w:t>
      </w:r>
      <w:r>
        <w:rPr>
          <w:rFonts w:ascii="Calibri" w:hAnsi="Calibri" w:hint="default"/>
          <w:u w:color="000000"/>
          <w:rtl w:val="0"/>
          <w:lang w:val="pt-PT"/>
        </w:rPr>
        <w:t>ã</w:t>
      </w:r>
      <w:r>
        <w:rPr>
          <w:rFonts w:ascii="Calibri" w:hAnsi="Calibri"/>
          <w:u w:color="000000"/>
          <w:rtl w:val="0"/>
          <w:lang w:val="pt-PT"/>
        </w:rPr>
        <w:t>o, Cultura e Assuntos Estudantis (CONSEX) e Conselho do Instituto de Biologia (CONIB).</w:t>
      </w:r>
    </w:p>
    <w:p>
      <w:pPr>
        <w:pStyle w:val="Padrã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120" w:line="276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  <w:lang w:val="pt-PT"/>
        </w:rPr>
      </w:pPr>
    </w:p>
    <w:p>
      <w:pPr>
        <w:pStyle w:val="Padrã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120" w:line="276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  <w:lang w:val="pt-PT"/>
        </w:rPr>
      </w:pPr>
    </w:p>
    <w:p>
      <w:pPr>
        <w:pStyle w:val="Padrã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120" w:line="276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  <w:lang w:val="pt-PT"/>
        </w:rPr>
      </w:pPr>
    </w:p>
    <w:p>
      <w:pPr>
        <w:pStyle w:val="Padrã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120" w:line="276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  <w:lang w:val="pt-PT"/>
        </w:rPr>
      </w:pP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 w:line="276" w:lineRule="auto"/>
        <w:ind w:left="0" w:right="0" w:firstLine="0"/>
        <w:jc w:val="right"/>
        <w:rPr>
          <w:rFonts w:ascii="Calibri" w:cs="Calibri" w:hAnsi="Calibri" w:eastAsia="Calibri"/>
          <w:u w:color="000000"/>
          <w:rtl w:val="0"/>
        </w:rPr>
      </w:pPr>
      <w:r>
        <w:rPr>
          <w:rFonts w:ascii="Calibri" w:hAnsi="Calibri"/>
          <w:u w:color="000000"/>
          <w:rtl w:val="0"/>
          <w:lang w:val="de-DE"/>
        </w:rPr>
        <w:t>Uberl</w:t>
      </w:r>
      <w:r>
        <w:rPr>
          <w:rFonts w:ascii="Calibri" w:hAnsi="Calibri" w:hint="default"/>
          <w:u w:color="000000"/>
          <w:rtl w:val="0"/>
        </w:rPr>
        <w:t>â</w:t>
      </w:r>
      <w:r>
        <w:rPr>
          <w:rFonts w:ascii="Calibri" w:hAnsi="Calibri"/>
          <w:u w:color="000000"/>
          <w:rtl w:val="0"/>
          <w:lang w:val="en-US"/>
        </w:rPr>
        <w:t>ndia, _____ de ________________________ de 2021.</w:t>
      </w: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 w:line="276" w:lineRule="auto"/>
        <w:ind w:left="0" w:right="0" w:firstLine="0"/>
        <w:jc w:val="right"/>
        <w:rPr>
          <w:rFonts w:ascii="Calibri" w:cs="Calibri" w:hAnsi="Calibri" w:eastAsia="Calibri"/>
          <w:u w:color="000000"/>
          <w:rtl w:val="0"/>
        </w:rPr>
      </w:pP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 w:line="276" w:lineRule="auto"/>
        <w:ind w:left="0" w:right="0" w:firstLine="0"/>
        <w:jc w:val="right"/>
        <w:rPr>
          <w:rFonts w:ascii="Calibri" w:cs="Calibri" w:hAnsi="Calibri" w:eastAsia="Calibri"/>
          <w:u w:color="000000"/>
          <w:rtl w:val="0"/>
        </w:rPr>
      </w:pP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 w:line="276" w:lineRule="auto"/>
        <w:ind w:left="0" w:right="0" w:firstLine="0"/>
        <w:jc w:val="right"/>
        <w:rPr>
          <w:rFonts w:ascii="Calibri" w:cs="Calibri" w:hAnsi="Calibri" w:eastAsia="Calibri"/>
          <w:u w:color="000000"/>
          <w:rtl w:val="0"/>
        </w:rPr>
      </w:pP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 w:line="276" w:lineRule="auto"/>
        <w:ind w:left="0" w:right="0" w:firstLine="0"/>
        <w:jc w:val="right"/>
        <w:rPr>
          <w:rFonts w:ascii="Calibri" w:cs="Calibri" w:hAnsi="Calibri" w:eastAsia="Calibri"/>
          <w:u w:color="000000"/>
          <w:rtl w:val="0"/>
        </w:rPr>
      </w:pP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 w:line="276" w:lineRule="auto"/>
        <w:ind w:left="0" w:right="0" w:firstLine="0"/>
        <w:jc w:val="right"/>
        <w:rPr>
          <w:rFonts w:ascii="Calibri" w:cs="Calibri" w:hAnsi="Calibri" w:eastAsia="Calibri"/>
          <w:u w:color="000000"/>
          <w:rtl w:val="0"/>
        </w:rPr>
      </w:pPr>
      <w:r>
        <w:rPr>
          <w:rFonts w:ascii="Calibri" w:hAnsi="Calibri"/>
          <w:u w:color="000000"/>
          <w:rtl w:val="0"/>
          <w:lang w:val="en-US"/>
        </w:rPr>
        <w:t>__________________________________________________</w:t>
      </w: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 w:line="276" w:lineRule="auto"/>
        <w:ind w:left="0" w:right="0" w:firstLine="0"/>
        <w:jc w:val="right"/>
        <w:rPr>
          <w:rtl w:val="0"/>
        </w:rPr>
      </w:pPr>
      <w:r>
        <w:rPr>
          <w:rFonts w:ascii="Calibri" w:hAnsi="Calibri"/>
          <w:u w:color="000000"/>
          <w:rtl w:val="0"/>
          <w:lang w:val="pt-PT"/>
        </w:rPr>
        <w:t>Nome e assinatura do(a) interessado(a)</w:t>
        <w:tab/>
        <w:tab/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Helvetica Light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tabs>
        <w:tab w:val="center" w:pos="4819"/>
        <w:tab w:val="right" w:pos="9638"/>
        <w:tab w:val="clear" w:pos="9020"/>
      </w:tabs>
      <w:jc w:val="left"/>
      <w:rPr>
        <w:rFonts w:ascii="Helvetica Light" w:cs="Helvetica Light" w:hAnsi="Helvetica Light" w:eastAsia="Helvetica Light"/>
        <w:outline w:val="0"/>
        <w:color w:val="5f5f5f"/>
        <w:sz w:val="14"/>
        <w:szCs w:val="14"/>
        <w:lang w:val="en-US"/>
        <w14:textFill>
          <w14:solidFill>
            <w14:srgbClr w14:val="606060"/>
          </w14:solidFill>
        </w14:textFill>
      </w:rPr>
    </w:pPr>
    <w:r>
      <w:rPr>
        <w:rFonts w:ascii="Helvetica Light" w:hAnsi="Helvetica Light"/>
        <w:outline w:val="0"/>
        <w:color w:val="5f5f5f"/>
        <w:sz w:val="14"/>
        <w:szCs w:val="14"/>
        <w:lang w:val="en-US"/>
        <w14:textFill>
          <w14:solidFill>
            <w14:srgbClr w14:val="606060"/>
          </w14:solidFill>
        </w14:textFill>
      </w:rPr>
      <w:tab/>
    </w:r>
    <w:r>
      <w:rPr>
        <w:rFonts w:ascii="Helvetica Light" w:hAnsi="Helvetica Light"/>
        <w:outline w:val="0"/>
        <w:color w:val="5f5f5f"/>
        <w:sz w:val="14"/>
        <w:szCs w:val="14"/>
        <w:rtl w:val="0"/>
        <w:lang w:val="pt-PT"/>
        <w14:textFill>
          <w14:solidFill>
            <w14:srgbClr w14:val="606060"/>
          </w14:solidFill>
        </w14:textFill>
      </w:rPr>
      <w:t>Rua Cear</w:t>
    </w:r>
    <w:r>
      <w:rPr>
        <w:rFonts w:ascii="Helvetica Light" w:hAnsi="Helvetica Light" w:hint="default"/>
        <w:outline w:val="0"/>
        <w:color w:val="5f5f5f"/>
        <w:sz w:val="14"/>
        <w:szCs w:val="14"/>
        <w:rtl w:val="0"/>
        <w:lang w:val="pt-PT"/>
        <w14:textFill>
          <w14:solidFill>
            <w14:srgbClr w14:val="606060"/>
          </w14:solidFill>
        </w14:textFill>
      </w:rPr>
      <w:t>á</w:t>
    </w:r>
    <w:r>
      <w:rPr>
        <w:rFonts w:ascii="Helvetica Light" w:hAnsi="Helvetica Light"/>
        <w:outline w:val="0"/>
        <w:color w:val="5f5f5f"/>
        <w:sz w:val="14"/>
        <w:szCs w:val="14"/>
        <w:rtl w:val="0"/>
        <w:lang w:val="pt-PT"/>
        <w14:textFill>
          <w14:solidFill>
            <w14:srgbClr w14:val="606060"/>
          </w14:solidFill>
        </w14:textFill>
      </w:rPr>
      <w:t>, s/n | Bloco 2D, Sala 28 | C</w:t>
    </w:r>
    <w:r>
      <w:rPr>
        <w:rFonts w:ascii="Helvetica Light" w:hAnsi="Helvetica Light" w:hint="default"/>
        <w:outline w:val="0"/>
        <w:color w:val="5f5f5f"/>
        <w:sz w:val="14"/>
        <w:szCs w:val="14"/>
        <w:rtl w:val="0"/>
        <w:lang w:val="pt-PT"/>
        <w14:textFill>
          <w14:solidFill>
            <w14:srgbClr w14:val="606060"/>
          </w14:solidFill>
        </w14:textFill>
      </w:rPr>
      <w:t>â</w:t>
    </w:r>
    <w:r>
      <w:rPr>
        <w:rFonts w:ascii="Helvetica Light" w:hAnsi="Helvetica Light"/>
        <w:outline w:val="0"/>
        <w:color w:val="5f5f5f"/>
        <w:sz w:val="14"/>
        <w:szCs w:val="14"/>
        <w:rtl w:val="0"/>
        <w:lang w:val="pt-PT"/>
        <w14:textFill>
          <w14:solidFill>
            <w14:srgbClr w14:val="606060"/>
          </w14:solidFill>
        </w14:textFill>
      </w:rPr>
      <w:t>mpus Umuarama | CEP 38405-315 | Uberl</w:t>
    </w:r>
    <w:r>
      <w:rPr>
        <w:rFonts w:ascii="Helvetica Light" w:hAnsi="Helvetica Light" w:hint="default"/>
        <w:outline w:val="0"/>
        <w:color w:val="5f5f5f"/>
        <w:sz w:val="14"/>
        <w:szCs w:val="14"/>
        <w:rtl w:val="0"/>
        <w:lang w:val="pt-PT"/>
        <w14:textFill>
          <w14:solidFill>
            <w14:srgbClr w14:val="606060"/>
          </w14:solidFill>
        </w14:textFill>
      </w:rPr>
      <w:t>â</w:t>
    </w:r>
    <w:r>
      <w:rPr>
        <w:rFonts w:ascii="Helvetica Light" w:hAnsi="Helvetica Light"/>
        <w:outline w:val="0"/>
        <w:color w:val="5f5f5f"/>
        <w:sz w:val="14"/>
        <w:szCs w:val="14"/>
        <w:rtl w:val="0"/>
        <w:lang w:val="pt-PT"/>
        <w14:textFill>
          <w14:solidFill>
            <w14:srgbClr w14:val="606060"/>
          </w14:solidFill>
        </w14:textFill>
      </w:rPr>
      <w:t>ndia, Minas Gerais | Telefone: (34) 3218-2243</w:t>
    </w:r>
  </w:p>
  <w:p>
    <w:pPr>
      <w:pStyle w:val="Cabeçalho e Rodapé"/>
      <w:tabs>
        <w:tab w:val="center" w:pos="4819"/>
        <w:tab w:val="right" w:pos="9638"/>
        <w:tab w:val="clear" w:pos="9020"/>
      </w:tabs>
      <w:jc w:val="left"/>
    </w:pPr>
    <w:r>
      <w:rPr>
        <w:rFonts w:ascii="Helvetica Light" w:cs="Helvetica Light" w:hAnsi="Helvetica Light" w:eastAsia="Helvetica Light"/>
        <w:outline w:val="0"/>
        <w:color w:val="0056d5"/>
        <w:sz w:val="14"/>
        <w:szCs w:val="14"/>
        <w:lang w:val="en-US"/>
        <w14:textFill>
          <w14:solidFill>
            <w14:srgbClr w14:val="0056D6"/>
          </w14:solidFill>
        </w14:textFill>
      </w:rPr>
      <w:tab/>
    </w:r>
    <w:r>
      <w:rPr>
        <w:rStyle w:val="Hyperlink.0"/>
        <w:rFonts w:ascii="Helvetica Light" w:cs="Helvetica Light" w:hAnsi="Helvetica Light" w:eastAsia="Helvetica Light"/>
        <w:outline w:val="0"/>
        <w:color w:val="0056d5"/>
        <w:sz w:val="14"/>
        <w:szCs w:val="14"/>
        <w:lang w:val="en-US"/>
        <w14:textFill>
          <w14:solidFill>
            <w14:srgbClr w14:val="0056D6"/>
          </w14:solidFill>
        </w14:textFill>
      </w:rPr>
      <w:fldChar w:fldCharType="begin" w:fldLock="0"/>
    </w:r>
    <w:r>
      <w:rPr>
        <w:rStyle w:val="Hyperlink.0"/>
        <w:rFonts w:ascii="Helvetica Light" w:cs="Helvetica Light" w:hAnsi="Helvetica Light" w:eastAsia="Helvetica Light"/>
        <w:outline w:val="0"/>
        <w:color w:val="0056d5"/>
        <w:sz w:val="14"/>
        <w:szCs w:val="14"/>
        <w:lang w:val="en-US"/>
        <w14:textFill>
          <w14:solidFill>
            <w14:srgbClr w14:val="0056D6"/>
          </w14:solidFill>
        </w14:textFill>
      </w:rPr>
      <w:instrText xml:space="preserve"> HYPERLINK "http://www.portal.ib.ufu.br"</w:instrText>
    </w:r>
    <w:r>
      <w:rPr>
        <w:rStyle w:val="Hyperlink.0"/>
        <w:rFonts w:ascii="Helvetica Light" w:cs="Helvetica Light" w:hAnsi="Helvetica Light" w:eastAsia="Helvetica Light"/>
        <w:outline w:val="0"/>
        <w:color w:val="0056d5"/>
        <w:sz w:val="14"/>
        <w:szCs w:val="14"/>
        <w:lang w:val="en-US"/>
        <w14:textFill>
          <w14:solidFill>
            <w14:srgbClr w14:val="0056D6"/>
          </w14:solidFill>
        </w14:textFill>
      </w:rPr>
      <w:fldChar w:fldCharType="separate" w:fldLock="0"/>
    </w:r>
    <w:r>
      <w:rPr>
        <w:rStyle w:val="Hyperlink.0"/>
        <w:rFonts w:ascii="Helvetica Light" w:hAnsi="Helvetica Light"/>
        <w:outline w:val="0"/>
        <w:color w:val="0056d5"/>
        <w:sz w:val="14"/>
        <w:szCs w:val="14"/>
        <w:rtl w:val="0"/>
        <w:lang w:val="en-US"/>
        <w14:textFill>
          <w14:solidFill>
            <w14:srgbClr w14:val="0056D6"/>
          </w14:solidFill>
        </w14:textFill>
      </w:rPr>
      <w:t>www.portal.ib.ufu.br</w:t>
    </w:r>
    <w:r>
      <w:rPr>
        <w:rFonts w:ascii="Helvetica Light" w:cs="Helvetica Light" w:hAnsi="Helvetica Light" w:eastAsia="Helvetica Light"/>
        <w:outline w:val="0"/>
        <w:color w:val="0056d5"/>
        <w:sz w:val="14"/>
        <w:szCs w:val="14"/>
        <w:lang w:val="en-US"/>
        <w14:textFill>
          <w14:solidFill>
            <w14:srgbClr w14:val="0056D6"/>
          </w14:solidFill>
        </w14:textFill>
      </w:rPr>
      <w:fldChar w:fldCharType="end" w:fldLock="0"/>
    </w:r>
    <w:r>
      <w:rPr>
        <w:rStyle w:val="Hyperlink.0"/>
        <w:rFonts w:ascii="Helvetica Light" w:hAnsi="Helvetica Light"/>
        <w:outline w:val="0"/>
        <w:color w:val="0056d5"/>
        <w:sz w:val="14"/>
        <w:szCs w:val="14"/>
        <w:rtl w:val="0"/>
        <w:lang w:val="en-US"/>
        <w14:textFill>
          <w14:solidFill>
            <w14:srgbClr w14:val="0056D6"/>
          </w14:solidFill>
        </w14:textFill>
      </w:rPr>
      <w:t xml:space="preserve"> | </w:t>
    </w:r>
    <w:r>
      <w:rPr>
        <w:rStyle w:val="Hyperlink.0"/>
        <w:rFonts w:ascii="Helvetica Light" w:cs="Helvetica Light" w:hAnsi="Helvetica Light" w:eastAsia="Helvetica Light"/>
        <w:outline w:val="0"/>
        <w:color w:val="0056d5"/>
        <w:sz w:val="14"/>
        <w:szCs w:val="14"/>
        <w:lang w:val="en-US"/>
        <w14:textFill>
          <w14:solidFill>
            <w14:srgbClr w14:val="0056D6"/>
          </w14:solidFill>
        </w14:textFill>
      </w:rPr>
      <w:fldChar w:fldCharType="begin" w:fldLock="0"/>
    </w:r>
    <w:r>
      <w:rPr>
        <w:rStyle w:val="Hyperlink.0"/>
        <w:rFonts w:ascii="Helvetica Light" w:cs="Helvetica Light" w:hAnsi="Helvetica Light" w:eastAsia="Helvetica Light"/>
        <w:outline w:val="0"/>
        <w:color w:val="0056d5"/>
        <w:sz w:val="14"/>
        <w:szCs w:val="14"/>
        <w:lang w:val="en-US"/>
        <w14:textFill>
          <w14:solidFill>
            <w14:srgbClr w14:val="0056D6"/>
          </w14:solidFill>
        </w14:textFill>
      </w:rPr>
      <w:instrText xml:space="preserve"> HYPERLINK "mailto:inbio@ufu.br"</w:instrText>
    </w:r>
    <w:r>
      <w:rPr>
        <w:rStyle w:val="Hyperlink.0"/>
        <w:rFonts w:ascii="Helvetica Light" w:cs="Helvetica Light" w:hAnsi="Helvetica Light" w:eastAsia="Helvetica Light"/>
        <w:outline w:val="0"/>
        <w:color w:val="0056d5"/>
        <w:sz w:val="14"/>
        <w:szCs w:val="14"/>
        <w:lang w:val="en-US"/>
        <w14:textFill>
          <w14:solidFill>
            <w14:srgbClr w14:val="0056D6"/>
          </w14:solidFill>
        </w14:textFill>
      </w:rPr>
      <w:fldChar w:fldCharType="separate" w:fldLock="0"/>
    </w:r>
    <w:r>
      <w:rPr>
        <w:rStyle w:val="Hyperlink.0"/>
        <w:rFonts w:ascii="Helvetica Light" w:hAnsi="Helvetica Light"/>
        <w:outline w:val="0"/>
        <w:color w:val="0056d5"/>
        <w:sz w:val="14"/>
        <w:szCs w:val="14"/>
        <w:rtl w:val="0"/>
        <w:lang w:val="en-US"/>
        <w14:textFill>
          <w14:solidFill>
            <w14:srgbClr w14:val="0056D6"/>
          </w14:solidFill>
        </w14:textFill>
      </w:rPr>
      <w:t>inbio@ufu.br</w:t>
    </w:r>
    <w:r>
      <w:rPr>
        <w:rFonts w:ascii="Helvetica Light" w:cs="Helvetica Light" w:hAnsi="Helvetica Light" w:eastAsia="Helvetica Light"/>
        <w:outline w:val="0"/>
        <w:color w:val="0056d5"/>
        <w:sz w:val="14"/>
        <w:szCs w:val="14"/>
        <w:lang w:val="en-US"/>
        <w14:textFill>
          <w14:solidFill>
            <w14:srgbClr w14:val="0056D6"/>
          </w14:solidFill>
        </w14:textFill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tabs>
        <w:tab w:val="center" w:pos="4819"/>
        <w:tab w:val="right" w:pos="9638"/>
        <w:tab w:val="clear" w:pos="9020"/>
      </w:tabs>
      <w:jc w:val="left"/>
    </w:pPr>
    <w:r>
      <w:drawing xmlns:a="http://schemas.openxmlformats.org/drawingml/2006/main">
        <wp:inline distT="0" distB="0" distL="0" distR="0">
          <wp:extent cx="6120057" cy="469653"/>
          <wp:effectExtent l="0" t="0" r="0" b="0"/>
          <wp:docPr id="1073741825" name="officeArt object" descr="Image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m" descr="Imagem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57" cy="46965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çalho e Rodapé">
    <w:name w:val="Cabeçalho e Rodapé"/>
    <w:next w:val="Cabeçalho e Rodapé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056d5"/>
      <w14:textFill>
        <w14:solidFill>
          <w14:srgbClr w14:val="0056D6"/>
        </w14:solidFill>
      </w14:textFill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adrão">
    <w:name w:val="Padrão"/>
    <w:next w:val="Padrã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pt-PT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_rels/theme1.xml.rels><?xml version="1.0" encoding="UTF-8"?>
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